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D549" w14:textId="78E1DA83" w:rsidR="00EF5A0E" w:rsidRPr="00EF5A0E" w:rsidRDefault="00EF5A0E">
      <w:pPr>
        <w:rPr>
          <w:b/>
          <w:bCs/>
          <w:sz w:val="28"/>
          <w:szCs w:val="28"/>
        </w:rPr>
      </w:pPr>
      <w:r w:rsidRPr="00EF5A0E">
        <w:rPr>
          <w:b/>
          <w:bCs/>
          <w:sz w:val="28"/>
          <w:szCs w:val="28"/>
        </w:rPr>
        <w:t xml:space="preserve">Emmanuelle </w:t>
      </w:r>
      <w:proofErr w:type="spellStart"/>
      <w:r w:rsidRPr="00EF5A0E">
        <w:rPr>
          <w:b/>
          <w:bCs/>
          <w:sz w:val="28"/>
          <w:szCs w:val="28"/>
        </w:rPr>
        <w:t>Vaccarini</w:t>
      </w:r>
      <w:proofErr w:type="spellEnd"/>
    </w:p>
    <w:p w14:paraId="3597722A" w14:textId="4D38200B" w:rsidR="004166F6" w:rsidRDefault="00EF5A0E">
      <w:r w:rsidRPr="00EF5A0E">
        <w:t>Doutora em Artes Visuais pela UFRJ, com Mestrado e Especialização em Educação, é artista multimídia, graduada em Artes e Design e em Cinema, TV e Mídia Digital. Possui experiência, desde 2004, como diretora de arte em curtas-metragens, produtora cultural, designer e arte educadora, atualmente lecionando em diferentes instituições no Rio de Janeiro, Niterói e festivais em localidades diversas, onde ministra cursos de curta duração, sempre com enfoque para análise e produção de imagem. Desde 2009 trabalha como curadora e agente de distribuição comercial e cultural de filmes, com participação em bancas no Brasil e exterior, para debate sobre o mercado de curta-metragem</w:t>
      </w:r>
    </w:p>
    <w:sectPr w:rsidR="00416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E"/>
    <w:rsid w:val="004166F6"/>
    <w:rsid w:val="00E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392"/>
  <w15:chartTrackingRefBased/>
  <w15:docId w15:val="{E0EC6179-212A-456B-B7C4-83CB0EA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Froberville</dc:creator>
  <cp:keywords/>
  <dc:description/>
  <cp:lastModifiedBy>Fany Froberville</cp:lastModifiedBy>
  <cp:revision>1</cp:revision>
  <dcterms:created xsi:type="dcterms:W3CDTF">2022-02-02T01:54:00Z</dcterms:created>
  <dcterms:modified xsi:type="dcterms:W3CDTF">2022-02-02T01:55:00Z</dcterms:modified>
</cp:coreProperties>
</file>