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A42A" w14:textId="3AA1BCE0" w:rsidR="000D490D" w:rsidRDefault="00F466C0">
      <w:pPr>
        <w:rPr>
          <w:b/>
          <w:bCs/>
          <w:sz w:val="32"/>
          <w:szCs w:val="32"/>
        </w:rPr>
      </w:pPr>
      <w:r w:rsidRPr="00F466C0">
        <w:rPr>
          <w:b/>
          <w:bCs/>
          <w:sz w:val="32"/>
          <w:szCs w:val="32"/>
        </w:rPr>
        <w:t>Elisa de Oliveira</w:t>
      </w:r>
    </w:p>
    <w:p w14:paraId="69D7A1DB" w14:textId="10694F83" w:rsidR="00F466C0" w:rsidRDefault="00F466C0">
      <w:pPr>
        <w:rPr>
          <w:b/>
          <w:bCs/>
          <w:sz w:val="32"/>
          <w:szCs w:val="32"/>
        </w:rPr>
      </w:pPr>
    </w:p>
    <w:p w14:paraId="331C1F38" w14:textId="3CFE91A2" w:rsidR="00F466C0" w:rsidRPr="00F466C0" w:rsidRDefault="00F466C0">
      <w:pPr>
        <w:rPr>
          <w:b/>
          <w:bCs/>
          <w:sz w:val="32"/>
          <w:szCs w:val="32"/>
        </w:rPr>
      </w:pPr>
      <w:r>
        <w:t>Sou Elisa, artesã mineira desde os 15 anos, atualmente tenho 19. Fui criada por uma família de artesão, de costureiras aos marceneiros. Curso design de interiores, tenho curso de artes plásticas e trabalho com macramê desde 2019. Tenho preferência em materiais ecológicos e o mais caseiro possível, gosto de produzir peças que alcance a todas as classes sociais para socializar a técnica incrível que é o macramê.</w:t>
      </w:r>
    </w:p>
    <w:sectPr w:rsidR="00F466C0" w:rsidRPr="00F466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C0"/>
    <w:rsid w:val="000D490D"/>
    <w:rsid w:val="00F46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7905"/>
  <w15:chartTrackingRefBased/>
  <w15:docId w15:val="{A42155FE-A4FC-4654-A119-35CE1D3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366</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 Froberville</dc:creator>
  <cp:keywords/>
  <dc:description/>
  <cp:lastModifiedBy>Fany Froberville</cp:lastModifiedBy>
  <cp:revision>1</cp:revision>
  <dcterms:created xsi:type="dcterms:W3CDTF">2022-01-30T22:55:00Z</dcterms:created>
  <dcterms:modified xsi:type="dcterms:W3CDTF">2022-01-30T22:56:00Z</dcterms:modified>
</cp:coreProperties>
</file>